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40"/>
        <w:jc w:val="center"/>
      </w:pPr>
      <w:r>
        <w:rPr>
          <w:rFonts w:ascii="Times New Roman" w:hAnsi="Times New Roman" w:eastAsia="Times New Roman" w:cs="Times New Roman"/>
          <w:b/>
          <w:smallCaps/>
          <w:sz w:val="28"/>
        </w:rPr>
        <w:t>TERMO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DE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CIÊNCIA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DAS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GARANTIAS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INDIVIDUAIS</w:t>
      </w:r>
    </w:p>
    <w:p>
      <w:pPr>
        <w:keepNext/>
        <w:spacing w:after="60"/>
        <w:jc w:val="center"/>
      </w:pPr>
      <w:r>
        <w:rPr>
          <w:rFonts w:ascii="Times New Roman" w:hAnsi="Times New Roman" w:eastAsia="Times New Roman" w:cs="Times New Roman"/>
          <w:i/>
          <w:sz w:val="22"/>
        </w:rPr>
        <w:t>AID n.º [NÚMERO]/[ANO]</w:t>
      </w:r>
    </w:p>
    <w:p>
      <w:pPr>
        <w:keepNext/>
        <w:spacing w:after="200"/>
        <w:jc w:val="center"/>
        <w:pBdr>
          <w:bottom w:val="single" w:sz="8" w:space="1" w:color="000000"/>
        </w:pBdr>
      </w:pPr>
      <w:r>
        <w:rPr>
          <w:rFonts w:ascii="Times New Roman" w:hAnsi="Times New Roman" w:eastAsia="Times New Roman" w:cs="Times New Roman"/>
          <w:sz w:val="4"/>
        </w:rPr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I. </w:t>
      </w:r>
      <w:r>
        <w:rPr>
          <w:rFonts w:ascii="Times New Roman" w:hAnsi="Times New Roman" w:eastAsia="Times New Roman" w:cs="Times New Roman"/>
          <w:b/>
          <w:smallCaps/>
          <w:sz w:val="24"/>
        </w:rPr>
        <w:t>DA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IDENTIFICAÇÃO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1.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NOME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(A)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ENTREVISTADO</w:t>
      </w:r>
      <w:r>
        <w:rPr>
          <w:rFonts w:ascii="Times New Roman" w:hAnsi="Times New Roman" w:eastAsia="Times New Roman" w:cs="Times New Roman"/>
          <w:b w:val="0"/>
          <w:sz w:val="24"/>
        </w:rPr>
        <w:t>(A)],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NACIONALIDADE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PROFISSÃO</w:t>
      </w:r>
      <w:r>
        <w:rPr>
          <w:rFonts w:ascii="Times New Roman" w:hAnsi="Times New Roman" w:eastAsia="Times New Roman" w:cs="Times New Roman"/>
          <w:b w:val="0"/>
          <w:sz w:val="24"/>
        </w:rPr>
        <w:t>], documento de identidade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DOCUMENTO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IDENTIDADE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], declara, para os devidos fins, haver sido previamente cientificado(a), em linguagem clara e acessível, das garantias e condições abaixo, antes do início de qualquer entrevista no âmbito dos presentes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Autos de Investigação Defensiva</w:t>
      </w:r>
      <w:r>
        <w:rPr>
          <w:rFonts w:ascii="Times New Roman" w:hAnsi="Times New Roman" w:eastAsia="Times New Roman" w:cs="Times New Roman"/>
          <w:b w:val="0"/>
          <w:sz w:val="24"/>
        </w:rPr>
        <w:t>.</w:t>
      </w:r>
      <w:r>
        <w:rPr>
          <w:vertAlign w:val="superscript"/>
        </w:rPr>
        <w:footnoteReference w:id="1"/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DAS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GARANTIAS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E </w:t>
      </w:r>
      <w:r>
        <w:rPr>
          <w:rFonts w:ascii="Times New Roman" w:hAnsi="Times New Roman" w:eastAsia="Times New Roman" w:cs="Times New Roman"/>
          <w:b/>
          <w:smallCaps/>
          <w:sz w:val="24"/>
        </w:rPr>
        <w:t>CONDIÇÕES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>a entrevista integra procedimento privado de investigação defensiva, de natureza não estatal, conduzido por advogado(a) no interesse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NOME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CONSTITUINTE</w:t>
      </w:r>
      <w:r>
        <w:rPr>
          <w:rFonts w:ascii="Times New Roman" w:hAnsi="Times New Roman" w:eastAsia="Times New Roman" w:cs="Times New Roman"/>
          <w:b w:val="0"/>
          <w:sz w:val="24"/>
        </w:rPr>
        <w:t>];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>a participação é voluntária, com direito de não responder a qualquer pergunta e de interromper a entrevista a qualquer momento, sem consequência alguma;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>o(a) declarante pode fazer-se acompanhar de advogado(a) de sua confiança;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>as declarações poderão ser utilizadas na defesa dos interesses do(a) constituinte, inclusive mediante juntada a processo judicial ou a procedimento investigatório;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>o registro será feito por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FORMA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REGISTRO</w:t>
      </w:r>
      <w:r>
        <w:rPr>
          <w:rFonts w:ascii="Times New Roman" w:hAnsi="Times New Roman" w:eastAsia="Times New Roman" w:cs="Times New Roman"/>
          <w:b w:val="0"/>
          <w:sz w:val="24"/>
        </w:rPr>
        <w:t>: escrito, áudio ou vídeo], mediante consentimento expresso do(a) declarante;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os dados pessoais fornecidos serão tratados em conformidade com a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LGPD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(Lei n.º 13.709/2018), limitados à finalidade da apuração;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sz w:val="24"/>
        </w:rPr>
        <w:t>é assegurada a fidelidade do registro, facultadas a leitura e a retificação antes da assinatura.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CONSENTIMENTO</w:t>
      </w:r>
    </w:p>
    <w:p>
      <w:pPr>
        <w:keepNext/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2.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Ciente das garantias acima, o(a) declarante manifesta consentimento livre, informado e inequívoco para a realização da entrevista e para o registro na forma indicada.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Termos em que se lavra o presente, assinado pelo(a) declarante e pelo(a) responsável pela condução do procedimento.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CIDADE</w:t>
      </w:r>
      <w:r>
        <w:rPr>
          <w:rFonts w:ascii="Times New Roman" w:hAnsi="Times New Roman" w:eastAsia="Times New Roman" w:cs="Times New Roman"/>
          <w:b w:val="0"/>
          <w:sz w:val="24"/>
        </w:rPr>
        <w:t>]/[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DIA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MÊS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ANO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[</w:t>
      </w:r>
      <w:r>
        <w:rPr>
          <w:rFonts w:ascii="Times New Roman" w:hAnsi="Times New Roman" w:eastAsia="Times New Roman" w:cs="Times New Roman"/>
          <w:b/>
          <w:smallCaps/>
          <w:sz w:val="24"/>
        </w:rPr>
        <w:t>NOME</w:t>
      </w: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ENTREVISTADO</w:t>
      </w:r>
      <w:r>
        <w:rPr>
          <w:rFonts w:ascii="Times New Roman" w:hAnsi="Times New Roman" w:eastAsia="Times New Roman" w:cs="Times New Roman"/>
          <w:b/>
          <w:sz w:val="24"/>
        </w:rPr>
        <w:t>(A)]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mallCaps/>
          <w:sz w:val="24"/>
        </w:rPr>
        <w:t>DECLARANTE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[</w:t>
      </w:r>
      <w:r>
        <w:rPr>
          <w:rFonts w:ascii="Times New Roman" w:hAnsi="Times New Roman" w:eastAsia="Times New Roman" w:cs="Times New Roman"/>
          <w:b/>
          <w:smallCaps/>
          <w:sz w:val="24"/>
        </w:rPr>
        <w:t>NOME</w:t>
      </w: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CONDUTOR</w:t>
      </w:r>
      <w:r>
        <w:rPr>
          <w:rFonts w:ascii="Times New Roman" w:hAnsi="Times New Roman" w:eastAsia="Times New Roman" w:cs="Times New Roman"/>
          <w:b/>
          <w:sz w:val="24"/>
        </w:rPr>
        <w:t>(A)]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(A),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OAB</w:t>
      </w:r>
      <w:r>
        <w:rPr>
          <w:rFonts w:ascii="Times New Roman" w:hAnsi="Times New Roman" w:eastAsia="Times New Roman" w:cs="Times New Roman"/>
          <w:b w:val="0"/>
          <w:sz w:val="24"/>
        </w:rPr>
        <w:t>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NÚMERO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INSCRIÇÃO</w:t>
      </w:r>
      <w:r>
        <w:rPr>
          <w:rFonts w:ascii="Times New Roman" w:hAnsi="Times New Roman" w:eastAsia="Times New Roman" w:cs="Times New Roman"/>
          <w:b w:val="0"/>
          <w:sz w:val="24"/>
        </w:rPr>
        <w:t>]</w:t>
      </w:r>
    </w:p>
    <w:sectPr w:rsidR="00FC693F" w:rsidRPr="0006063C" w:rsidSect="00034616">
      <w:headerReference w:type="default" r:id="rId9"/>
      <w:pgSz w:w="11906" w:h="16838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>
  <w:footnote w:type="separator" w:id="-1">
    <w:p>
      <w:pPr>
        <w:spacing w:before="0" w:after="0" w:line="240" w:lineRule="auto"/>
      </w:pPr>
      <w:r>
        <w:separator/>
      </w:r>
    </w:p>
  </w:footnote>
  <w:footnote w:type="continuationSeparator" w:id="0">
    <w:p>
      <w:pPr>
        <w:spacing w:before="0" w:after="0" w:line="240" w:lineRule="auto"/>
      </w:pPr>
      <w:r>
        <w:continuationSeparator/>
      </w:r>
    </w:p>
  </w:footnote>
  <w:footnote w:id="1">
    <w:p>
      <w:pPr>
        <w:jc w:val="both"/>
        <w:spacing w:before="0" w:after="60" w:line="240" w:lineRule="auto"/>
      </w:pPr>
      <w:r>
        <w:rPr>
          <w:vertAlign w:val="superscript"/>
        </w:rPr>
        <w:footnoteRef/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Modelo adaptado do Manual Prático de Investigação Defensiva, de Gabriel Bulhões (2. ed. Florianópolis: EMais, 2022), com autorização da editora. Rascunho de trabalho para revisão do responsável pelo caso; preencher os campos entre colchetes.</w:t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fldSimple w:instr="PAGE">
      <w:r>
        <w:rPr>
          <w:sz w:val="20"/>
        </w:rPr>
        <w:t>1</w:t>
      </w:r>
    </w:fldSimple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